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957F9" w14:textId="77777777" w:rsidR="00FE029F" w:rsidRDefault="00FE029F" w:rsidP="00790D13">
      <w:pPr>
        <w:keepNext/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Zadanie 1</w:t>
      </w:r>
    </w:p>
    <w:p w14:paraId="343C0083" w14:textId="169FE79B" w:rsidR="00790D13" w:rsidRPr="0060028A" w:rsidRDefault="00790D13" w:rsidP="00790D13">
      <w:pPr>
        <w:keepNext/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1"/>
          <w:szCs w:val="21"/>
        </w:rPr>
        <w:t>Minikoparka marki: BOBCAT lub JCB lub TAKEUCHI</w:t>
      </w:r>
      <w:r>
        <w:rPr>
          <w:rFonts w:ascii="Arial" w:hAnsi="Arial" w:cs="Arial"/>
          <w:b/>
          <w:sz w:val="22"/>
        </w:rPr>
        <w:t xml:space="preserve"> </w:t>
      </w:r>
      <w:r w:rsidR="008B65AD">
        <w:rPr>
          <w:rFonts w:ascii="Arial" w:hAnsi="Arial" w:cs="Arial"/>
          <w:b/>
          <w:sz w:val="22"/>
        </w:rPr>
        <w:t>lu</w:t>
      </w:r>
      <w:r w:rsidR="00B7677D">
        <w:rPr>
          <w:rFonts w:ascii="Arial" w:hAnsi="Arial" w:cs="Arial"/>
          <w:b/>
          <w:sz w:val="22"/>
        </w:rPr>
        <w:t>b</w:t>
      </w:r>
      <w:r w:rsidR="008B65AD">
        <w:rPr>
          <w:rFonts w:ascii="Arial" w:hAnsi="Arial" w:cs="Arial"/>
          <w:b/>
          <w:sz w:val="22"/>
        </w:rPr>
        <w:t xml:space="preserve"> </w:t>
      </w:r>
      <w:proofErr w:type="spellStart"/>
      <w:r w:rsidR="008B65AD">
        <w:rPr>
          <w:rFonts w:ascii="Arial" w:hAnsi="Arial" w:cs="Arial"/>
          <w:b/>
          <w:sz w:val="22"/>
        </w:rPr>
        <w:t>Yanmar</w:t>
      </w:r>
      <w:proofErr w:type="spellEnd"/>
      <w:r w:rsidR="006A6A5F">
        <w:rPr>
          <w:rFonts w:ascii="Arial" w:hAnsi="Arial" w:cs="Arial"/>
          <w:b/>
          <w:sz w:val="22"/>
        </w:rPr>
        <w:t xml:space="preserve"> lub </w:t>
      </w:r>
      <w:proofErr w:type="spellStart"/>
      <w:r w:rsidR="006A6A5F">
        <w:rPr>
          <w:rFonts w:ascii="Arial" w:hAnsi="Arial" w:cs="Arial"/>
          <w:b/>
          <w:sz w:val="22"/>
        </w:rPr>
        <w:t>Wacker</w:t>
      </w:r>
      <w:proofErr w:type="spellEnd"/>
      <w:r w:rsidR="006A6A5F">
        <w:rPr>
          <w:rFonts w:ascii="Arial" w:hAnsi="Arial" w:cs="Arial"/>
          <w:b/>
          <w:sz w:val="22"/>
        </w:rPr>
        <w:t xml:space="preserve"> </w:t>
      </w:r>
      <w:proofErr w:type="spellStart"/>
      <w:r w:rsidR="006A6A5F">
        <w:rPr>
          <w:rFonts w:ascii="Arial" w:hAnsi="Arial" w:cs="Arial"/>
          <w:b/>
          <w:sz w:val="22"/>
        </w:rPr>
        <w:t>Neuson</w:t>
      </w:r>
      <w:proofErr w:type="spellEnd"/>
      <w:r w:rsidR="006A6A5F">
        <w:rPr>
          <w:rFonts w:ascii="Arial" w:hAnsi="Arial" w:cs="Arial"/>
          <w:b/>
          <w:sz w:val="22"/>
        </w:rPr>
        <w:t xml:space="preserve"> lub Case</w:t>
      </w:r>
      <w:r w:rsidR="008B65AD">
        <w:rPr>
          <w:rFonts w:ascii="Arial" w:hAnsi="Arial" w:cs="Arial"/>
          <w:b/>
          <w:sz w:val="22"/>
        </w:rPr>
        <w:t xml:space="preserve"> </w:t>
      </w:r>
      <w:r w:rsidR="00821C62">
        <w:rPr>
          <w:rFonts w:ascii="Arial" w:hAnsi="Arial" w:cs="Arial"/>
          <w:b/>
          <w:sz w:val="22"/>
        </w:rPr>
        <w:t>szt.</w:t>
      </w:r>
      <w:r w:rsidR="00B7677D">
        <w:rPr>
          <w:rFonts w:ascii="Arial" w:hAnsi="Arial" w:cs="Arial"/>
          <w:b/>
          <w:sz w:val="22"/>
        </w:rPr>
        <w:t xml:space="preserve"> </w:t>
      </w:r>
      <w:r w:rsidR="004A0E9F">
        <w:rPr>
          <w:rFonts w:ascii="Arial" w:hAnsi="Arial" w:cs="Arial"/>
          <w:b/>
          <w:sz w:val="22"/>
        </w:rPr>
        <w:t>1</w:t>
      </w:r>
      <w:r w:rsidR="00B7677D">
        <w:rPr>
          <w:rFonts w:ascii="Arial" w:hAnsi="Arial" w:cs="Arial"/>
          <w:b/>
          <w:sz w:val="22"/>
        </w:rPr>
        <w:t>.</w:t>
      </w:r>
      <w:r w:rsidR="00FE029F">
        <w:rPr>
          <w:rFonts w:ascii="Arial" w:hAnsi="Arial" w:cs="Arial"/>
          <w:b/>
          <w:sz w:val="22"/>
        </w:rPr>
        <w:t xml:space="preserve"> </w:t>
      </w:r>
      <w:r w:rsidR="00FE029F">
        <w:rPr>
          <w:rFonts w:ascii="Arial" w:hAnsi="Arial" w:cs="Arial"/>
          <w:b/>
          <w:sz w:val="22"/>
        </w:rPr>
        <w:br/>
      </w:r>
    </w:p>
    <w:p w14:paraId="7CEC7CA0" w14:textId="77777777" w:rsidR="00790D13" w:rsidRDefault="00790D13" w:rsidP="00790D13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1775FA91" w14:textId="77777777" w:rsidR="00790D13" w:rsidRDefault="00790D13" w:rsidP="00790D13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241A4AA5" w14:textId="77777777" w:rsidR="00790D13" w:rsidRPr="006E6F02" w:rsidRDefault="00790D13" w:rsidP="00790D13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Opis przedmiotu zamówienia -</w:t>
      </w:r>
      <w:r w:rsidRPr="006E6F02">
        <w:rPr>
          <w:rFonts w:ascii="Arial" w:hAnsi="Arial" w:cs="Arial"/>
          <w:b/>
          <w:bCs/>
          <w:sz w:val="21"/>
          <w:szCs w:val="21"/>
        </w:rPr>
        <w:t xml:space="preserve"> wymagania minimalne:</w:t>
      </w:r>
    </w:p>
    <w:p w14:paraId="1FAE57BD" w14:textId="4024CBA9" w:rsidR="00790D13" w:rsidRPr="006E6F02" w:rsidRDefault="00790D13" w:rsidP="00790D13">
      <w:pPr>
        <w:pStyle w:val="man"/>
        <w:widowControl/>
        <w:autoSpaceDE/>
        <w:autoSpaceDN/>
        <w:adjustRightInd/>
        <w:rPr>
          <w:bCs/>
          <w:iCs/>
          <w:sz w:val="21"/>
          <w:szCs w:val="21"/>
        </w:rPr>
      </w:pPr>
      <w:r w:rsidRPr="006E6F02">
        <w:rPr>
          <w:bCs/>
          <w:iCs/>
          <w:sz w:val="21"/>
          <w:szCs w:val="21"/>
        </w:rPr>
        <w:t>Rok produkcji 20</w:t>
      </w:r>
      <w:r>
        <w:rPr>
          <w:bCs/>
          <w:iCs/>
          <w:sz w:val="21"/>
          <w:szCs w:val="21"/>
        </w:rPr>
        <w:t>2</w:t>
      </w:r>
      <w:r w:rsidR="006A6A5F">
        <w:rPr>
          <w:bCs/>
          <w:iCs/>
          <w:sz w:val="21"/>
          <w:szCs w:val="21"/>
        </w:rPr>
        <w:t>5</w:t>
      </w:r>
    </w:p>
    <w:p w14:paraId="7E689F2F" w14:textId="77777777" w:rsidR="00790D13" w:rsidRDefault="00790D13" w:rsidP="00790D13">
      <w:pPr>
        <w:rPr>
          <w:rFonts w:ascii="Arial" w:hAnsi="Arial" w:cs="Arial"/>
          <w:b/>
          <w:sz w:val="20"/>
          <w:szCs w:val="20"/>
        </w:rPr>
      </w:pPr>
    </w:p>
    <w:p w14:paraId="0EAFD0C1" w14:textId="77777777" w:rsidR="00790D13" w:rsidRPr="004D2E37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4D2E37">
        <w:rPr>
          <w:rFonts w:ascii="Arial" w:hAnsi="Arial" w:cs="Arial"/>
          <w:b/>
          <w:sz w:val="20"/>
          <w:szCs w:val="20"/>
        </w:rPr>
        <w:t>Silnik</w:t>
      </w:r>
      <w:r>
        <w:rPr>
          <w:rFonts w:ascii="Arial" w:hAnsi="Arial" w:cs="Arial"/>
          <w:b/>
          <w:sz w:val="20"/>
          <w:szCs w:val="20"/>
        </w:rPr>
        <w:t xml:space="preserve"> i układ hydrauliczny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790D13" w:rsidRPr="007D609A" w14:paraId="2A349403" w14:textId="77777777" w:rsidTr="008C096A">
        <w:tc>
          <w:tcPr>
            <w:tcW w:w="9210" w:type="dxa"/>
          </w:tcPr>
          <w:p w14:paraId="09E82733" w14:textId="77777777" w:rsidR="00790D13" w:rsidRPr="004D2E37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4D2E37">
              <w:rPr>
                <w:rFonts w:ascii="Arial" w:hAnsi="Arial" w:cs="Arial"/>
                <w:sz w:val="20"/>
                <w:szCs w:val="20"/>
              </w:rPr>
              <w:t xml:space="preserve">Silnik wysokoprężny spełniający </w:t>
            </w:r>
            <w:r w:rsidRPr="004A2BD8">
              <w:rPr>
                <w:rFonts w:ascii="Arial" w:hAnsi="Arial" w:cs="Arial"/>
                <w:sz w:val="20"/>
                <w:szCs w:val="20"/>
              </w:rPr>
              <w:t xml:space="preserve">aktualne normy </w:t>
            </w:r>
            <w:r w:rsidRPr="0060028A">
              <w:rPr>
                <w:rFonts w:ascii="Arial" w:hAnsi="Arial" w:cs="Arial"/>
                <w:sz w:val="20"/>
                <w:szCs w:val="20"/>
              </w:rPr>
              <w:t xml:space="preserve">emisji </w:t>
            </w:r>
            <w:r>
              <w:rPr>
                <w:rFonts w:ascii="Arial" w:hAnsi="Arial" w:cs="Arial"/>
                <w:sz w:val="20"/>
                <w:szCs w:val="20"/>
              </w:rPr>
              <w:t>spalin STAGE</w:t>
            </w:r>
            <w:r w:rsidRPr="0060028A">
              <w:rPr>
                <w:rFonts w:ascii="Arial" w:hAnsi="Arial" w:cs="Arial"/>
                <w:sz w:val="20"/>
                <w:szCs w:val="20"/>
              </w:rPr>
              <w:t xml:space="preserve"> V</w:t>
            </w:r>
          </w:p>
        </w:tc>
      </w:tr>
      <w:tr w:rsidR="00790D13" w:rsidRPr="007D609A" w14:paraId="48F60AD7" w14:textId="77777777" w:rsidTr="008C096A">
        <w:tc>
          <w:tcPr>
            <w:tcW w:w="9210" w:type="dxa"/>
          </w:tcPr>
          <w:p w14:paraId="3E1F11AE" w14:textId="77777777" w:rsidR="00790D13" w:rsidRPr="004D2E37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4D2E37">
              <w:rPr>
                <w:rFonts w:ascii="Arial" w:hAnsi="Arial" w:cs="Arial"/>
                <w:sz w:val="20"/>
                <w:szCs w:val="20"/>
              </w:rPr>
              <w:t xml:space="preserve">Silnik min. 3-cylindrowy </w:t>
            </w:r>
          </w:p>
        </w:tc>
      </w:tr>
      <w:tr w:rsidR="00790D13" w:rsidRPr="007D609A" w14:paraId="0F27A248" w14:textId="77777777" w:rsidTr="008C096A">
        <w:tc>
          <w:tcPr>
            <w:tcW w:w="9210" w:type="dxa"/>
          </w:tcPr>
          <w:p w14:paraId="220AB0A6" w14:textId="77777777" w:rsidR="00790D13" w:rsidRPr="004D2E37" w:rsidRDefault="00790D13" w:rsidP="00E31824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4D2E37">
              <w:rPr>
                <w:rFonts w:ascii="Arial" w:hAnsi="Arial" w:cs="Arial"/>
                <w:sz w:val="20"/>
                <w:szCs w:val="20"/>
              </w:rPr>
              <w:t xml:space="preserve">Maksymalna moc </w:t>
            </w:r>
            <w:r w:rsidR="0077598A">
              <w:rPr>
                <w:rFonts w:ascii="Arial" w:hAnsi="Arial" w:cs="Arial"/>
                <w:sz w:val="20"/>
                <w:szCs w:val="20"/>
              </w:rPr>
              <w:t xml:space="preserve">silnika min. </w:t>
            </w:r>
            <w:r w:rsidR="00E31824">
              <w:rPr>
                <w:rFonts w:ascii="Arial" w:hAnsi="Arial" w:cs="Arial"/>
                <w:sz w:val="20"/>
                <w:szCs w:val="20"/>
              </w:rPr>
              <w:t>9,9</w:t>
            </w:r>
            <w:r w:rsidRPr="0060028A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</w:tr>
      <w:tr w:rsidR="00790D13" w:rsidRPr="007D609A" w14:paraId="74500667" w14:textId="77777777" w:rsidTr="008C096A">
        <w:tc>
          <w:tcPr>
            <w:tcW w:w="9210" w:type="dxa"/>
          </w:tcPr>
          <w:p w14:paraId="7E894CB0" w14:textId="77777777" w:rsidR="00790D13" w:rsidRPr="00081130" w:rsidRDefault="00790D13" w:rsidP="00E31824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081130">
              <w:rPr>
                <w:rFonts w:ascii="Arial" w:hAnsi="Arial" w:cs="Arial"/>
                <w:sz w:val="20"/>
                <w:szCs w:val="20"/>
              </w:rPr>
              <w:t>Po</w:t>
            </w:r>
            <w:r w:rsidR="0077598A">
              <w:rPr>
                <w:rFonts w:ascii="Arial" w:hAnsi="Arial" w:cs="Arial"/>
                <w:sz w:val="20"/>
                <w:szCs w:val="20"/>
              </w:rPr>
              <w:t xml:space="preserve">mpa wielotłoczkowa o poj. min. </w:t>
            </w:r>
            <w:r w:rsidR="00E31824">
              <w:rPr>
                <w:rFonts w:ascii="Arial" w:hAnsi="Arial" w:cs="Arial"/>
                <w:sz w:val="20"/>
                <w:szCs w:val="20"/>
              </w:rPr>
              <w:t>41</w:t>
            </w:r>
            <w:r w:rsidRPr="00081130">
              <w:rPr>
                <w:rFonts w:ascii="Arial" w:hAnsi="Arial" w:cs="Arial"/>
                <w:sz w:val="20"/>
                <w:szCs w:val="20"/>
              </w:rPr>
              <w:t xml:space="preserve"> l/min</w:t>
            </w:r>
          </w:p>
        </w:tc>
      </w:tr>
    </w:tbl>
    <w:p w14:paraId="3D129108" w14:textId="77777777" w:rsidR="00790D13" w:rsidRPr="004F2A0E" w:rsidRDefault="00790D13" w:rsidP="00790D13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0C52C43D" w14:textId="77777777" w:rsidR="00790D13" w:rsidRPr="008C2D65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C2D65">
        <w:rPr>
          <w:rFonts w:ascii="Arial" w:hAnsi="Arial" w:cs="Arial"/>
          <w:b/>
          <w:sz w:val="20"/>
          <w:szCs w:val="20"/>
        </w:rPr>
        <w:t>Wymiary i masy: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790D13" w:rsidRPr="007D609A" w14:paraId="34ED4F88" w14:textId="77777777" w:rsidTr="008C096A">
        <w:tc>
          <w:tcPr>
            <w:tcW w:w="9210" w:type="dxa"/>
          </w:tcPr>
          <w:p w14:paraId="5E3F13F4" w14:textId="3DADDBB7" w:rsidR="00790D13" w:rsidRPr="00081130" w:rsidRDefault="00790D13" w:rsidP="0077598A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081130">
              <w:rPr>
                <w:rFonts w:ascii="Arial" w:hAnsi="Arial" w:cs="Arial"/>
                <w:sz w:val="20"/>
                <w:szCs w:val="20"/>
              </w:rPr>
              <w:t>Katalogowa masa robocza maszyny z łyżką: max. 19</w:t>
            </w:r>
            <w:r w:rsidR="004A0E9F">
              <w:rPr>
                <w:rFonts w:ascii="Arial" w:hAnsi="Arial" w:cs="Arial"/>
                <w:sz w:val="20"/>
                <w:szCs w:val="20"/>
              </w:rPr>
              <w:t>43</w:t>
            </w:r>
            <w:r w:rsidRPr="00081130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</w:tr>
      <w:tr w:rsidR="00790D13" w:rsidRPr="007D609A" w14:paraId="17EF944B" w14:textId="77777777" w:rsidTr="008C096A">
        <w:tc>
          <w:tcPr>
            <w:tcW w:w="9210" w:type="dxa"/>
          </w:tcPr>
          <w:p w14:paraId="0F10F0B9" w14:textId="1E7431CD" w:rsidR="00790D13" w:rsidRPr="007D609A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7D609A">
              <w:rPr>
                <w:rFonts w:ascii="Arial" w:hAnsi="Arial" w:cs="Arial"/>
                <w:sz w:val="20"/>
                <w:szCs w:val="20"/>
              </w:rPr>
              <w:t>Wysokość całkowita: max</w:t>
            </w:r>
            <w:r w:rsidRPr="0004007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C2D65">
              <w:rPr>
                <w:rFonts w:ascii="Arial" w:hAnsi="Arial" w:cs="Arial"/>
                <w:sz w:val="20"/>
                <w:szCs w:val="20"/>
              </w:rPr>
              <w:t>23</w:t>
            </w:r>
            <w:r w:rsidR="004A0E9F">
              <w:rPr>
                <w:rFonts w:ascii="Arial" w:hAnsi="Arial" w:cs="Arial"/>
                <w:sz w:val="20"/>
                <w:szCs w:val="20"/>
              </w:rPr>
              <w:t>8</w:t>
            </w:r>
            <w:r w:rsidRPr="008C2D65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</w:tr>
      <w:tr w:rsidR="00790D13" w:rsidRPr="007D609A" w14:paraId="1A667186" w14:textId="77777777" w:rsidTr="008C096A">
        <w:tc>
          <w:tcPr>
            <w:tcW w:w="9210" w:type="dxa"/>
          </w:tcPr>
          <w:p w14:paraId="5D18C5BB" w14:textId="77777777" w:rsidR="00790D13" w:rsidRPr="007D609A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7D609A">
              <w:rPr>
                <w:rFonts w:ascii="Arial" w:hAnsi="Arial" w:cs="Arial"/>
                <w:sz w:val="20"/>
                <w:szCs w:val="20"/>
              </w:rPr>
              <w:t xml:space="preserve">Długość transportowa: max. </w:t>
            </w:r>
            <w:r w:rsidRPr="008C2D65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C2D65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</w:tr>
      <w:tr w:rsidR="00790D13" w:rsidRPr="007D609A" w14:paraId="01FF693F" w14:textId="77777777" w:rsidTr="008C096A">
        <w:tc>
          <w:tcPr>
            <w:tcW w:w="9210" w:type="dxa"/>
          </w:tcPr>
          <w:p w14:paraId="671DEC4E" w14:textId="77777777" w:rsidR="00790D13" w:rsidRPr="007D609A" w:rsidRDefault="00790D13" w:rsidP="0077598A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7D609A">
              <w:rPr>
                <w:rFonts w:ascii="Arial" w:hAnsi="Arial" w:cs="Arial"/>
                <w:sz w:val="20"/>
                <w:szCs w:val="20"/>
              </w:rPr>
              <w:t>Szerokość</w:t>
            </w:r>
            <w:r w:rsidR="0077598A">
              <w:rPr>
                <w:rFonts w:ascii="Arial" w:hAnsi="Arial" w:cs="Arial"/>
                <w:sz w:val="20"/>
                <w:szCs w:val="20"/>
              </w:rPr>
              <w:t xml:space="preserve"> gumowych gąsienic: </w:t>
            </w:r>
            <w:r w:rsidRPr="007D609A">
              <w:rPr>
                <w:rFonts w:ascii="Arial" w:hAnsi="Arial" w:cs="Arial"/>
                <w:sz w:val="20"/>
                <w:szCs w:val="20"/>
              </w:rPr>
              <w:t>230 mm</w:t>
            </w:r>
          </w:p>
        </w:tc>
      </w:tr>
      <w:tr w:rsidR="00790D13" w:rsidRPr="007D609A" w14:paraId="335E740A" w14:textId="77777777" w:rsidTr="008C096A">
        <w:tc>
          <w:tcPr>
            <w:tcW w:w="9210" w:type="dxa"/>
          </w:tcPr>
          <w:p w14:paraId="3E75417F" w14:textId="77777777" w:rsidR="00790D13" w:rsidRPr="008C2D65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8C2D65">
              <w:rPr>
                <w:rFonts w:ascii="Arial" w:hAnsi="Arial" w:cs="Arial"/>
                <w:sz w:val="20"/>
                <w:szCs w:val="20"/>
              </w:rPr>
              <w:t>Rozsuwane gąsienice</w:t>
            </w:r>
          </w:p>
        </w:tc>
      </w:tr>
      <w:tr w:rsidR="00790D13" w:rsidRPr="007D609A" w14:paraId="2C94E56D" w14:textId="77777777" w:rsidTr="008C096A">
        <w:tc>
          <w:tcPr>
            <w:tcW w:w="9210" w:type="dxa"/>
          </w:tcPr>
          <w:p w14:paraId="49967860" w14:textId="7EDDA4C1" w:rsidR="00790D13" w:rsidRPr="008C2D65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8C2D65">
              <w:rPr>
                <w:rFonts w:ascii="Arial" w:hAnsi="Arial" w:cs="Arial"/>
                <w:sz w:val="20"/>
                <w:szCs w:val="20"/>
              </w:rPr>
              <w:t>Szerokość maszyny z zsuniętymi gąsienicami: max. 10</w:t>
            </w:r>
            <w:r w:rsidR="004A0E9F">
              <w:rPr>
                <w:rFonts w:ascii="Arial" w:hAnsi="Arial" w:cs="Arial"/>
                <w:sz w:val="20"/>
                <w:szCs w:val="20"/>
              </w:rPr>
              <w:t>55</w:t>
            </w:r>
            <w:r w:rsidRPr="008C2D65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790D13" w:rsidRPr="007D609A" w14:paraId="0E99E92E" w14:textId="77777777" w:rsidTr="008C096A">
        <w:tc>
          <w:tcPr>
            <w:tcW w:w="9210" w:type="dxa"/>
          </w:tcPr>
          <w:p w14:paraId="67324550" w14:textId="77777777" w:rsidR="00790D13" w:rsidRPr="008C2D65" w:rsidRDefault="00790D13" w:rsidP="00790D13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8C2D65">
              <w:rPr>
                <w:rFonts w:ascii="Arial" w:hAnsi="Arial" w:cs="Arial"/>
                <w:sz w:val="20"/>
                <w:szCs w:val="20"/>
              </w:rPr>
              <w:t xml:space="preserve">Szerokość maszyny z rozsuniętymi gąsienicami: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8C2D65">
              <w:rPr>
                <w:rFonts w:ascii="Arial" w:hAnsi="Arial" w:cs="Arial"/>
                <w:sz w:val="20"/>
                <w:szCs w:val="20"/>
              </w:rPr>
              <w:t>1300 mm</w:t>
            </w:r>
          </w:p>
        </w:tc>
      </w:tr>
    </w:tbl>
    <w:p w14:paraId="41933864" w14:textId="77777777" w:rsidR="00790D13" w:rsidRDefault="00790D13" w:rsidP="00790D13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47E73463" w14:textId="77777777" w:rsidR="00790D13" w:rsidRPr="00AB4617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AB4617">
        <w:rPr>
          <w:rFonts w:ascii="Arial" w:hAnsi="Arial" w:cs="Arial"/>
          <w:b/>
          <w:sz w:val="20"/>
          <w:szCs w:val="20"/>
        </w:rPr>
        <w:t>Parametry techniczne: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790D13" w:rsidRPr="007D609A" w14:paraId="0156E091" w14:textId="77777777" w:rsidTr="008C096A">
        <w:tc>
          <w:tcPr>
            <w:tcW w:w="9067" w:type="dxa"/>
          </w:tcPr>
          <w:p w14:paraId="0BD18E90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Podwozie hydraulicznie regulowane w zakresie rozstawu gąsienic min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.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980 mm"/>
              </w:smartTagPr>
              <w:r w:rsidRPr="007D609A">
                <w:rPr>
                  <w:rFonts w:ascii="Arial" w:hAnsi="Arial" w:cs="Arial"/>
                  <w:i w:val="0"/>
                  <w:sz w:val="20"/>
                  <w:szCs w:val="20"/>
                </w:rPr>
                <w:t>980 mm</w:t>
              </w:r>
            </w:smartTag>
            <w:r>
              <w:rPr>
                <w:rFonts w:ascii="Arial" w:hAnsi="Arial" w:cs="Arial"/>
                <w:i w:val="0"/>
                <w:sz w:val="20"/>
                <w:szCs w:val="20"/>
              </w:rPr>
              <w:t>, max. 1365 mm</w:t>
            </w:r>
          </w:p>
        </w:tc>
      </w:tr>
      <w:tr w:rsidR="00790D13" w:rsidRPr="007D609A" w14:paraId="60AA206E" w14:textId="77777777" w:rsidTr="008C096A">
        <w:tc>
          <w:tcPr>
            <w:tcW w:w="9067" w:type="dxa"/>
          </w:tcPr>
          <w:p w14:paraId="7CF1BB44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Lemiesz spycharkowy stabilizujący maszynę o wysokości 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min. 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210 mm i szerokoś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ci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br/>
              <w:t>z przedłużeniem min. 1300 mm</w:t>
            </w:r>
          </w:p>
        </w:tc>
      </w:tr>
      <w:tr w:rsidR="00790D13" w:rsidRPr="007D609A" w14:paraId="30B5735A" w14:textId="77777777" w:rsidTr="008C096A">
        <w:tc>
          <w:tcPr>
            <w:tcW w:w="9067" w:type="dxa"/>
          </w:tcPr>
          <w:p w14:paraId="79AB0395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Zdolność do pokonywania wzniesień 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min.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30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°</w:t>
            </w:r>
          </w:p>
        </w:tc>
      </w:tr>
      <w:tr w:rsidR="00790D13" w:rsidRPr="007D609A" w14:paraId="596295A7" w14:textId="77777777" w:rsidTr="008C096A">
        <w:tc>
          <w:tcPr>
            <w:tcW w:w="9067" w:type="dxa"/>
          </w:tcPr>
          <w:p w14:paraId="3C16FFDD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Dwie prędkości jazdy min. </w:t>
            </w:r>
            <w:r w:rsidRPr="008C2D65">
              <w:rPr>
                <w:rFonts w:ascii="Arial" w:hAnsi="Arial" w:cs="Arial"/>
                <w:i w:val="0"/>
                <w:sz w:val="20"/>
                <w:szCs w:val="20"/>
              </w:rPr>
              <w:t>2.2/4.0 km/h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</w:p>
        </w:tc>
      </w:tr>
      <w:tr w:rsidR="00790D13" w:rsidRPr="007D609A" w14:paraId="3B92C6FB" w14:textId="77777777" w:rsidTr="008C096A">
        <w:tc>
          <w:tcPr>
            <w:tcW w:w="9067" w:type="dxa"/>
          </w:tcPr>
          <w:p w14:paraId="361415BD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Kabina z wentylacj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ą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 ogrzewaniem, z otwieraną szybą</w:t>
            </w:r>
          </w:p>
        </w:tc>
      </w:tr>
      <w:tr w:rsidR="00790D13" w:rsidRPr="007D609A" w14:paraId="566169E3" w14:textId="77777777" w:rsidTr="008C096A">
        <w:tc>
          <w:tcPr>
            <w:tcW w:w="9067" w:type="dxa"/>
          </w:tcPr>
          <w:p w14:paraId="08E8646D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Instalacja elektryczna 12 V</w:t>
            </w:r>
          </w:p>
        </w:tc>
      </w:tr>
      <w:tr w:rsidR="00790D13" w:rsidRPr="007D609A" w14:paraId="03336319" w14:textId="77777777" w:rsidTr="008C096A">
        <w:tc>
          <w:tcPr>
            <w:tcW w:w="9067" w:type="dxa"/>
          </w:tcPr>
          <w:p w14:paraId="7227FD75" w14:textId="5F444AFC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Zamykany wlew paliwa</w:t>
            </w:r>
            <w:r w:rsidR="004A0E9F">
              <w:rPr>
                <w:rFonts w:ascii="Arial" w:hAnsi="Arial" w:cs="Arial"/>
                <w:i w:val="0"/>
                <w:sz w:val="20"/>
                <w:szCs w:val="20"/>
              </w:rPr>
              <w:t xml:space="preserve"> lub zabezpieczony w inny sposób</w:t>
            </w:r>
          </w:p>
        </w:tc>
      </w:tr>
      <w:tr w:rsidR="00790D13" w:rsidRPr="007D609A" w14:paraId="3393CC50" w14:textId="77777777" w:rsidTr="008C096A">
        <w:tc>
          <w:tcPr>
            <w:tcW w:w="9067" w:type="dxa"/>
          </w:tcPr>
          <w:p w14:paraId="656D77A4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Jeden 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klucz do wszystkich zamków</w:t>
            </w:r>
          </w:p>
        </w:tc>
      </w:tr>
    </w:tbl>
    <w:p w14:paraId="4811DB99" w14:textId="77777777" w:rsidR="00790D13" w:rsidRPr="004F2A0E" w:rsidRDefault="00790D13" w:rsidP="00790D13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702261CF" w14:textId="77777777" w:rsidR="00790D13" w:rsidRPr="00AB4617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B4617">
        <w:rPr>
          <w:rFonts w:ascii="Arial" w:hAnsi="Arial" w:cs="Arial"/>
          <w:b/>
          <w:sz w:val="20"/>
          <w:szCs w:val="20"/>
        </w:rPr>
        <w:t>Parametry robocze minikoparki</w:t>
      </w:r>
      <w:r w:rsidRPr="00AB4617">
        <w:rPr>
          <w:rFonts w:ascii="Arial" w:hAnsi="Arial" w:cs="Arial"/>
          <w:sz w:val="20"/>
          <w:szCs w:val="20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790D13" w:rsidRPr="007D609A" w14:paraId="4AFB0333" w14:textId="77777777" w:rsidTr="008C096A">
        <w:tc>
          <w:tcPr>
            <w:tcW w:w="9067" w:type="dxa"/>
          </w:tcPr>
          <w:p w14:paraId="720F2B3F" w14:textId="77777777" w:rsidR="00790D13" w:rsidRPr="007D609A" w:rsidRDefault="00790D13" w:rsidP="00E31824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Głębokość </w:t>
            </w:r>
            <w:r w:rsidRPr="00962182">
              <w:rPr>
                <w:rFonts w:ascii="Arial" w:hAnsi="Arial" w:cs="Arial"/>
                <w:i w:val="0"/>
                <w:sz w:val="20"/>
                <w:szCs w:val="20"/>
              </w:rPr>
              <w:t>kopania min.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 2</w:t>
            </w:r>
            <w:r w:rsidR="00E31824">
              <w:rPr>
                <w:rFonts w:ascii="Arial" w:hAnsi="Arial" w:cs="Arial"/>
                <w:i w:val="0"/>
                <w:sz w:val="20"/>
                <w:szCs w:val="20"/>
              </w:rPr>
              <w:t>500</w:t>
            </w:r>
            <w:r w:rsidRPr="00962182">
              <w:rPr>
                <w:rFonts w:ascii="Arial" w:hAnsi="Arial" w:cs="Arial"/>
                <w:i w:val="0"/>
                <w:sz w:val="20"/>
                <w:szCs w:val="20"/>
              </w:rPr>
              <w:t xml:space="preserve"> mm </w:t>
            </w:r>
          </w:p>
        </w:tc>
      </w:tr>
      <w:tr w:rsidR="00790D13" w:rsidRPr="007D609A" w14:paraId="6CB1E49B" w14:textId="77777777" w:rsidTr="008C096A">
        <w:tc>
          <w:tcPr>
            <w:tcW w:w="9067" w:type="dxa"/>
          </w:tcPr>
          <w:p w14:paraId="1AB6AA59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Wysokość załadunku 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min. 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2500 mm</w:t>
            </w:r>
          </w:p>
        </w:tc>
      </w:tr>
      <w:tr w:rsidR="00790D13" w:rsidRPr="007D609A" w14:paraId="20614F4A" w14:textId="77777777" w:rsidTr="008C096A">
        <w:tc>
          <w:tcPr>
            <w:tcW w:w="9067" w:type="dxa"/>
          </w:tcPr>
          <w:p w14:paraId="7F9C0B10" w14:textId="77777777" w:rsidR="00790D13" w:rsidRPr="007D609A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Prędkość obrotu nadwozia min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.</w:t>
            </w:r>
            <w:r w:rsidR="0077598A">
              <w:rPr>
                <w:rFonts w:ascii="Arial" w:hAnsi="Arial" w:cs="Arial"/>
                <w:i w:val="0"/>
                <w:sz w:val="20"/>
                <w:szCs w:val="20"/>
              </w:rPr>
              <w:t xml:space="preserve"> 7,9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proofErr w:type="spellStart"/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obr</w:t>
            </w:r>
            <w:proofErr w:type="spellEnd"/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/ min</w:t>
            </w:r>
          </w:p>
        </w:tc>
      </w:tr>
      <w:tr w:rsidR="00790D13" w:rsidRPr="007D609A" w14:paraId="301BBC98" w14:textId="77777777" w:rsidTr="008C096A">
        <w:tc>
          <w:tcPr>
            <w:tcW w:w="9067" w:type="dxa"/>
          </w:tcPr>
          <w:p w14:paraId="502B81B4" w14:textId="3CA848F7" w:rsidR="00790D13" w:rsidRPr="008C2D6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8C2D65">
              <w:rPr>
                <w:rFonts w:ascii="Arial" w:hAnsi="Arial" w:cs="Arial"/>
                <w:i w:val="0"/>
                <w:sz w:val="20"/>
                <w:szCs w:val="20"/>
              </w:rPr>
              <w:t xml:space="preserve">Maksymalny zasięg minimalny przy gruncie min. </w:t>
            </w:r>
            <w:r w:rsidR="004A0E9F">
              <w:rPr>
                <w:rFonts w:ascii="Arial" w:hAnsi="Arial" w:cs="Arial"/>
                <w:i w:val="0"/>
                <w:sz w:val="20"/>
                <w:szCs w:val="20"/>
              </w:rPr>
              <w:t>3981</w:t>
            </w:r>
            <w:r w:rsidRPr="008C2D65">
              <w:rPr>
                <w:rFonts w:ascii="Arial" w:hAnsi="Arial" w:cs="Arial"/>
                <w:i w:val="0"/>
                <w:sz w:val="20"/>
                <w:szCs w:val="20"/>
              </w:rPr>
              <w:t xml:space="preserve"> mm </w:t>
            </w:r>
          </w:p>
        </w:tc>
      </w:tr>
      <w:tr w:rsidR="00790D13" w:rsidRPr="007D609A" w14:paraId="4314BA28" w14:textId="77777777" w:rsidTr="008C096A">
        <w:tc>
          <w:tcPr>
            <w:tcW w:w="9067" w:type="dxa"/>
          </w:tcPr>
          <w:p w14:paraId="331EE3C5" w14:textId="77764DCC" w:rsidR="00790D13" w:rsidRPr="007D609A" w:rsidRDefault="00790D13" w:rsidP="0077598A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Obrót wysięgnika w lewo/w prawo min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.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 55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°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/</w:t>
            </w:r>
            <w:r w:rsidR="0077598A">
              <w:rPr>
                <w:rFonts w:ascii="Arial" w:hAnsi="Arial" w:cs="Arial"/>
                <w:i w:val="0"/>
                <w:sz w:val="20"/>
                <w:szCs w:val="20"/>
              </w:rPr>
              <w:t>5</w:t>
            </w:r>
            <w:r w:rsidR="004A0E9F">
              <w:rPr>
                <w:rFonts w:ascii="Arial" w:hAnsi="Arial" w:cs="Arial"/>
                <w:i w:val="0"/>
                <w:sz w:val="20"/>
                <w:szCs w:val="20"/>
              </w:rPr>
              <w:t>0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>°</w:t>
            </w:r>
          </w:p>
        </w:tc>
      </w:tr>
      <w:tr w:rsidR="00790D13" w:rsidRPr="007D609A" w14:paraId="7D61BBBF" w14:textId="77777777" w:rsidTr="008C096A">
        <w:tc>
          <w:tcPr>
            <w:tcW w:w="9067" w:type="dxa"/>
          </w:tcPr>
          <w:p w14:paraId="0D367636" w14:textId="03B0F7B7" w:rsidR="00790D13" w:rsidRPr="007D609A" w:rsidRDefault="00790D13" w:rsidP="0041646F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S</w:t>
            </w:r>
            <w:r w:rsidR="0077598A">
              <w:rPr>
                <w:rFonts w:ascii="Arial" w:hAnsi="Arial" w:cs="Arial"/>
                <w:i w:val="0"/>
                <w:sz w:val="20"/>
                <w:szCs w:val="20"/>
              </w:rPr>
              <w:t xml:space="preserve">iła skrawania na ramieniu min. </w:t>
            </w:r>
            <w:r w:rsidR="0041646F">
              <w:rPr>
                <w:rFonts w:ascii="Arial" w:hAnsi="Arial" w:cs="Arial"/>
                <w:i w:val="0"/>
                <w:sz w:val="20"/>
                <w:szCs w:val="20"/>
              </w:rPr>
              <w:t>9</w:t>
            </w:r>
            <w:r w:rsidR="0077598A">
              <w:rPr>
                <w:rFonts w:ascii="Arial" w:hAnsi="Arial" w:cs="Arial"/>
                <w:i w:val="0"/>
                <w:sz w:val="20"/>
                <w:szCs w:val="20"/>
              </w:rPr>
              <w:t>,</w:t>
            </w:r>
            <w:r w:rsidR="004A0E9F">
              <w:rPr>
                <w:rFonts w:ascii="Arial" w:hAnsi="Arial" w:cs="Arial"/>
                <w:i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 k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N</w:t>
            </w:r>
          </w:p>
        </w:tc>
      </w:tr>
      <w:tr w:rsidR="00790D13" w:rsidRPr="007D609A" w14:paraId="44BE0791" w14:textId="77777777" w:rsidTr="008C096A">
        <w:tc>
          <w:tcPr>
            <w:tcW w:w="9067" w:type="dxa"/>
          </w:tcPr>
          <w:p w14:paraId="296C8F31" w14:textId="4E1FB3EB" w:rsidR="00790D13" w:rsidRPr="008C2D65" w:rsidRDefault="00790D13" w:rsidP="0041646F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 xml:space="preserve">Siła skrawania na krawędzi łyżki min. </w:t>
            </w:r>
            <w:r w:rsidR="004A0E9F">
              <w:rPr>
                <w:rFonts w:ascii="Arial" w:hAnsi="Arial" w:cs="Arial"/>
                <w:i w:val="0"/>
                <w:sz w:val="20"/>
                <w:szCs w:val="20"/>
              </w:rPr>
              <w:t>15,4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 k</w:t>
            </w:r>
            <w:r w:rsidRPr="007D609A">
              <w:rPr>
                <w:rFonts w:ascii="Arial" w:hAnsi="Arial" w:cs="Arial"/>
                <w:i w:val="0"/>
                <w:sz w:val="20"/>
                <w:szCs w:val="20"/>
              </w:rPr>
              <w:t>N</w:t>
            </w:r>
          </w:p>
        </w:tc>
      </w:tr>
    </w:tbl>
    <w:p w14:paraId="49352B6E" w14:textId="77777777" w:rsidR="00790D13" w:rsidRPr="004F2A0E" w:rsidRDefault="00790D13" w:rsidP="00790D13">
      <w:pPr>
        <w:pStyle w:val="Akapitzlist"/>
        <w:ind w:left="360"/>
        <w:rPr>
          <w:rFonts w:ascii="Arial" w:hAnsi="Arial" w:cs="Arial"/>
          <w:b/>
          <w:i/>
          <w:sz w:val="20"/>
          <w:szCs w:val="20"/>
        </w:rPr>
      </w:pPr>
    </w:p>
    <w:p w14:paraId="17CFE811" w14:textId="77777777" w:rsidR="00790D13" w:rsidRPr="00AB4617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b/>
          <w:i/>
          <w:sz w:val="20"/>
          <w:szCs w:val="20"/>
        </w:rPr>
      </w:pPr>
      <w:r w:rsidRPr="00AB4617">
        <w:rPr>
          <w:rFonts w:ascii="Arial" w:hAnsi="Arial" w:cs="Arial"/>
          <w:b/>
          <w:sz w:val="20"/>
          <w:szCs w:val="20"/>
        </w:rPr>
        <w:t>Wyposażenie:</w:t>
      </w:r>
    </w:p>
    <w:tbl>
      <w:tblPr>
        <w:tblpPr w:leftFromText="141" w:rightFromText="141" w:vertAnchor="text" w:horzAnchor="margin" w:tblpY="8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790D13" w:rsidRPr="007D609A" w14:paraId="7B07C96A" w14:textId="77777777" w:rsidTr="008C096A">
        <w:tc>
          <w:tcPr>
            <w:tcW w:w="9067" w:type="dxa"/>
          </w:tcPr>
          <w:p w14:paraId="1E068422" w14:textId="77777777" w:rsidR="00790D13" w:rsidRPr="008D7B35" w:rsidRDefault="008B65AD" w:rsidP="008B65AD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Łyżka </w:t>
            </w:r>
            <w:r w:rsidR="00FD2BFE">
              <w:rPr>
                <w:rFonts w:ascii="Arial" w:hAnsi="Arial" w:cs="Arial"/>
                <w:i w:val="0"/>
                <w:sz w:val="20"/>
                <w:szCs w:val="20"/>
              </w:rPr>
              <w:t xml:space="preserve">oryginalna </w:t>
            </w: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>do przesiewania – ażurowa min 600</w:t>
            </w:r>
            <w:r w:rsidR="00B20C0C"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>mm – 700</w:t>
            </w:r>
            <w:r w:rsidR="00B20C0C"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mm </w:t>
            </w:r>
            <w:r w:rsidR="00790D13" w:rsidRPr="008D7B35">
              <w:rPr>
                <w:rFonts w:ascii="Arial" w:hAnsi="Arial" w:cs="Arial"/>
                <w:i w:val="0"/>
                <w:sz w:val="20"/>
                <w:szCs w:val="20"/>
              </w:rPr>
              <w:t>przystosowana do szybkozłącza</w:t>
            </w:r>
          </w:p>
        </w:tc>
      </w:tr>
      <w:tr w:rsidR="00790D13" w:rsidRPr="007D609A" w14:paraId="0DEAA07C" w14:textId="77777777" w:rsidTr="008C096A">
        <w:tc>
          <w:tcPr>
            <w:tcW w:w="9067" w:type="dxa"/>
          </w:tcPr>
          <w:p w14:paraId="74C6E922" w14:textId="77777777" w:rsidR="00790D13" w:rsidRPr="008D7B3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Łyżka </w:t>
            </w:r>
            <w:r w:rsidR="00FD2BFE">
              <w:rPr>
                <w:rFonts w:ascii="Arial" w:hAnsi="Arial" w:cs="Arial"/>
                <w:i w:val="0"/>
                <w:sz w:val="20"/>
                <w:szCs w:val="20"/>
              </w:rPr>
              <w:t xml:space="preserve">oryginalna </w:t>
            </w: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koparkowa o pożądanej szer.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8D7B35">
                <w:rPr>
                  <w:rFonts w:ascii="Arial" w:hAnsi="Arial" w:cs="Arial"/>
                  <w:i w:val="0"/>
                  <w:sz w:val="20"/>
                  <w:szCs w:val="20"/>
                </w:rPr>
                <w:t>300 mm</w:t>
              </w:r>
            </w:smartTag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 przystosowana do szybkozłącza</w:t>
            </w:r>
          </w:p>
        </w:tc>
      </w:tr>
      <w:tr w:rsidR="00790D13" w:rsidRPr="007D609A" w14:paraId="215199A9" w14:textId="77777777" w:rsidTr="008C096A">
        <w:tc>
          <w:tcPr>
            <w:tcW w:w="9067" w:type="dxa"/>
          </w:tcPr>
          <w:p w14:paraId="7D1B7482" w14:textId="77777777" w:rsidR="00790D13" w:rsidRPr="008D7B3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Łyżka </w:t>
            </w:r>
            <w:r w:rsidR="00FD2BFE">
              <w:rPr>
                <w:rFonts w:ascii="Arial" w:hAnsi="Arial" w:cs="Arial"/>
                <w:i w:val="0"/>
                <w:sz w:val="20"/>
                <w:szCs w:val="20"/>
              </w:rPr>
              <w:t xml:space="preserve">oryginalna </w:t>
            </w: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koparkowa o pożądanej szer.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8D7B35">
                <w:rPr>
                  <w:rFonts w:ascii="Arial" w:hAnsi="Arial" w:cs="Arial"/>
                  <w:i w:val="0"/>
                  <w:sz w:val="20"/>
                  <w:szCs w:val="20"/>
                </w:rPr>
                <w:t>600 mm</w:t>
              </w:r>
            </w:smartTag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 przystosowana do szybkozłącza</w:t>
            </w:r>
          </w:p>
        </w:tc>
      </w:tr>
      <w:tr w:rsidR="00790D13" w:rsidRPr="007D609A" w14:paraId="2F88D667" w14:textId="77777777" w:rsidTr="008C096A">
        <w:tc>
          <w:tcPr>
            <w:tcW w:w="9067" w:type="dxa"/>
          </w:tcPr>
          <w:p w14:paraId="5280BABD" w14:textId="7275C6CB" w:rsidR="00790D13" w:rsidRPr="008D7B3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 xml:space="preserve">Łyżka </w:t>
            </w:r>
            <w:r w:rsidR="00FD2BFE">
              <w:rPr>
                <w:rFonts w:ascii="Arial" w:hAnsi="Arial" w:cs="Arial"/>
                <w:i w:val="0"/>
                <w:sz w:val="20"/>
                <w:szCs w:val="20"/>
              </w:rPr>
              <w:t xml:space="preserve">oryginalna </w:t>
            </w: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>skarpówka o pożądanej szer.1000 mm przystosowana do szybkozłącza</w:t>
            </w:r>
          </w:p>
        </w:tc>
      </w:tr>
      <w:tr w:rsidR="008B65AD" w:rsidRPr="007D609A" w14:paraId="2814927F" w14:textId="77777777" w:rsidTr="008C096A">
        <w:tc>
          <w:tcPr>
            <w:tcW w:w="9067" w:type="dxa"/>
          </w:tcPr>
          <w:p w14:paraId="2F95FCEB" w14:textId="77777777" w:rsidR="008B65AD" w:rsidRPr="008D7B35" w:rsidRDefault="008B65AD" w:rsidP="008B65AD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8D7B35">
              <w:rPr>
                <w:rFonts w:ascii="Arial" w:hAnsi="Arial" w:cs="Arial"/>
                <w:i w:val="0"/>
                <w:sz w:val="20"/>
                <w:szCs w:val="20"/>
              </w:rPr>
              <w:t>Młot do kucia i linia do młota</w:t>
            </w:r>
          </w:p>
        </w:tc>
      </w:tr>
      <w:tr w:rsidR="00776106" w:rsidRPr="007D609A" w14:paraId="1CB0489B" w14:textId="77777777" w:rsidTr="008C096A">
        <w:tc>
          <w:tcPr>
            <w:tcW w:w="9067" w:type="dxa"/>
          </w:tcPr>
          <w:p w14:paraId="225E74B7" w14:textId="0AA38C84" w:rsidR="00776106" w:rsidRPr="008D7B35" w:rsidRDefault="00776106" w:rsidP="008B65AD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Zabezpieczenie przed niekontrolowanym wypięciem łyżki</w:t>
            </w:r>
          </w:p>
        </w:tc>
      </w:tr>
      <w:tr w:rsidR="00790D13" w:rsidRPr="007D609A" w14:paraId="4609B3E8" w14:textId="77777777" w:rsidTr="008C096A">
        <w:tc>
          <w:tcPr>
            <w:tcW w:w="9067" w:type="dxa"/>
          </w:tcPr>
          <w:p w14:paraId="3844E4C9" w14:textId="75AE7200" w:rsidR="00790D13" w:rsidRPr="008D7B35" w:rsidRDefault="009F61AC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Głowica uchylna </w:t>
            </w:r>
            <w:r w:rsidR="004A0E9F">
              <w:rPr>
                <w:rFonts w:ascii="Arial" w:hAnsi="Arial" w:cs="Arial"/>
                <w:i w:val="0"/>
                <w:sz w:val="20"/>
                <w:szCs w:val="20"/>
              </w:rPr>
              <w:t>(wychylna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) w zakresie od 85 do 90 stopni, zintegrowana z szybkozłączem </w:t>
            </w:r>
            <w:r w:rsidR="00DE470A">
              <w:rPr>
                <w:rFonts w:ascii="Arial" w:hAnsi="Arial" w:cs="Arial"/>
                <w:i w:val="0"/>
                <w:sz w:val="20"/>
                <w:szCs w:val="20"/>
              </w:rPr>
              <w:t>hydraulicznym</w:t>
            </w: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</w:p>
        </w:tc>
      </w:tr>
      <w:tr w:rsidR="00790D13" w:rsidRPr="007D609A" w14:paraId="42511404" w14:textId="77777777" w:rsidTr="008C096A">
        <w:tc>
          <w:tcPr>
            <w:tcW w:w="9067" w:type="dxa"/>
          </w:tcPr>
          <w:p w14:paraId="7D47B0A8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t xml:space="preserve">Światło robocze LED montowane na wysięgniku oświetlające miejsce operowania łyżką </w:t>
            </w:r>
          </w:p>
        </w:tc>
      </w:tr>
      <w:tr w:rsidR="00790D13" w:rsidRPr="007D609A" w14:paraId="4A08EC6E" w14:textId="77777777" w:rsidTr="008C096A">
        <w:tc>
          <w:tcPr>
            <w:tcW w:w="9067" w:type="dxa"/>
          </w:tcPr>
          <w:p w14:paraId="3B79C860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t>Trzy światła robocze LED montowane na dachu kabiny – dwa z przodu, skierowane do przodu, jedno z tyłu, skierowane do tyłu</w:t>
            </w:r>
          </w:p>
        </w:tc>
      </w:tr>
      <w:tr w:rsidR="00790D13" w:rsidRPr="007D609A" w14:paraId="1D88D64C" w14:textId="77777777" w:rsidTr="008C096A">
        <w:tc>
          <w:tcPr>
            <w:tcW w:w="9067" w:type="dxa"/>
          </w:tcPr>
          <w:p w14:paraId="536324D5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lastRenderedPageBreak/>
              <w:t>Lusterka wsteczne</w:t>
            </w:r>
          </w:p>
        </w:tc>
      </w:tr>
      <w:tr w:rsidR="00790D13" w:rsidRPr="007D609A" w14:paraId="6AB3501B" w14:textId="77777777" w:rsidTr="008C096A">
        <w:tc>
          <w:tcPr>
            <w:tcW w:w="9067" w:type="dxa"/>
          </w:tcPr>
          <w:p w14:paraId="2591F010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t>Dodatkowa instalacja hydrauliczna pod osprzęt</w:t>
            </w:r>
          </w:p>
        </w:tc>
      </w:tr>
      <w:tr w:rsidR="00790D13" w:rsidRPr="007D609A" w14:paraId="4CF25E06" w14:textId="77777777" w:rsidTr="008C096A">
        <w:tc>
          <w:tcPr>
            <w:tcW w:w="9067" w:type="dxa"/>
          </w:tcPr>
          <w:p w14:paraId="7C1501C8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t>Światło ostrzegawcze - kogut mocowany na magnes</w:t>
            </w:r>
          </w:p>
        </w:tc>
      </w:tr>
      <w:tr w:rsidR="00790D13" w:rsidRPr="007D609A" w14:paraId="789C78B0" w14:textId="77777777" w:rsidTr="008C096A">
        <w:tc>
          <w:tcPr>
            <w:tcW w:w="9067" w:type="dxa"/>
          </w:tcPr>
          <w:p w14:paraId="090DFC80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t>Wycieraczka szyby przedniej</w:t>
            </w:r>
          </w:p>
        </w:tc>
      </w:tr>
      <w:tr w:rsidR="00790D13" w:rsidRPr="007D609A" w14:paraId="0EB39E9B" w14:textId="77777777" w:rsidTr="008C096A">
        <w:tc>
          <w:tcPr>
            <w:tcW w:w="9067" w:type="dxa"/>
          </w:tcPr>
          <w:p w14:paraId="25CEEF00" w14:textId="77777777" w:rsidR="00790D13" w:rsidRPr="00765E05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765E05">
              <w:rPr>
                <w:rFonts w:ascii="Arial" w:hAnsi="Arial" w:cs="Arial"/>
                <w:i w:val="0"/>
                <w:sz w:val="20"/>
                <w:szCs w:val="20"/>
              </w:rPr>
              <w:t>Boczne drzwi przeszklone z blokadą</w:t>
            </w:r>
          </w:p>
        </w:tc>
      </w:tr>
      <w:tr w:rsidR="00790D13" w:rsidRPr="007D609A" w14:paraId="56A86575" w14:textId="77777777" w:rsidTr="008C096A">
        <w:tc>
          <w:tcPr>
            <w:tcW w:w="9067" w:type="dxa"/>
          </w:tcPr>
          <w:p w14:paraId="1BD85E5A" w14:textId="77777777" w:rsidR="00790D13" w:rsidRPr="00F60571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 xml:space="preserve">Uchwyty umożliwiające podnoszenie maszyny np. </w:t>
            </w:r>
            <w:proofErr w:type="spellStart"/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>hds</w:t>
            </w:r>
            <w:proofErr w:type="spellEnd"/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>-em</w:t>
            </w:r>
          </w:p>
        </w:tc>
      </w:tr>
      <w:tr w:rsidR="00790D13" w:rsidRPr="007D609A" w14:paraId="2E8F131E" w14:textId="77777777" w:rsidTr="008C096A">
        <w:tc>
          <w:tcPr>
            <w:tcW w:w="9067" w:type="dxa"/>
          </w:tcPr>
          <w:p w14:paraId="15490D47" w14:textId="77777777" w:rsidR="00790D13" w:rsidRPr="00F60571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>Siedzenie operatora z regulacją położenia z pasami bezpieczeństwa, zwijanymi automatycznie</w:t>
            </w:r>
          </w:p>
        </w:tc>
      </w:tr>
      <w:tr w:rsidR="00790D13" w:rsidRPr="007D609A" w14:paraId="5E19FBE5" w14:textId="77777777" w:rsidTr="008C096A">
        <w:tc>
          <w:tcPr>
            <w:tcW w:w="9067" w:type="dxa"/>
          </w:tcPr>
          <w:p w14:paraId="41DD33D3" w14:textId="77777777" w:rsidR="00790D13" w:rsidRPr="00F60571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>Dywanik gumowy na podłogę w kabinie koparki</w:t>
            </w:r>
          </w:p>
        </w:tc>
      </w:tr>
      <w:tr w:rsidR="00790D13" w:rsidRPr="007D609A" w14:paraId="51AC520D" w14:textId="77777777" w:rsidTr="008C096A">
        <w:tc>
          <w:tcPr>
            <w:tcW w:w="9067" w:type="dxa"/>
          </w:tcPr>
          <w:p w14:paraId="25E15CA8" w14:textId="77777777" w:rsidR="00790D13" w:rsidRPr="00F60571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 xml:space="preserve">Kamizelka ostrzegawcza (odblaskowa) szt. 2 </w:t>
            </w:r>
          </w:p>
        </w:tc>
      </w:tr>
      <w:tr w:rsidR="00790D13" w:rsidRPr="007D609A" w14:paraId="29F134DB" w14:textId="77777777" w:rsidTr="008C096A">
        <w:tc>
          <w:tcPr>
            <w:tcW w:w="9067" w:type="dxa"/>
          </w:tcPr>
          <w:p w14:paraId="5AD49F54" w14:textId="77777777" w:rsidR="00790D13" w:rsidRPr="00F60571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>Komplet zapasowych zębów do każdej z łyżek koparkowych</w:t>
            </w:r>
          </w:p>
        </w:tc>
      </w:tr>
      <w:tr w:rsidR="00790D13" w:rsidRPr="007D609A" w14:paraId="0C855424" w14:textId="77777777" w:rsidTr="008C096A">
        <w:tc>
          <w:tcPr>
            <w:tcW w:w="9067" w:type="dxa"/>
          </w:tcPr>
          <w:p w14:paraId="25857925" w14:textId="77777777" w:rsidR="00790D13" w:rsidRPr="00F60571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F60571">
              <w:rPr>
                <w:rFonts w:ascii="Arial" w:hAnsi="Arial" w:cs="Arial"/>
                <w:i w:val="0"/>
                <w:sz w:val="20"/>
                <w:szCs w:val="20"/>
              </w:rPr>
              <w:t>Wyłącznik główny prądu</w:t>
            </w:r>
          </w:p>
        </w:tc>
      </w:tr>
      <w:tr w:rsidR="006D00DA" w:rsidRPr="007D609A" w14:paraId="0F59AC60" w14:textId="77777777" w:rsidTr="008C096A">
        <w:tc>
          <w:tcPr>
            <w:tcW w:w="9067" w:type="dxa"/>
          </w:tcPr>
          <w:p w14:paraId="71F9986E" w14:textId="77777777" w:rsidR="006D00DA" w:rsidRPr="00F60571" w:rsidRDefault="006D00DA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  <w:tab w:val="left" w:pos="454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 xml:space="preserve">Autoalarm </w:t>
            </w:r>
          </w:p>
        </w:tc>
      </w:tr>
    </w:tbl>
    <w:p w14:paraId="7E368E73" w14:textId="77777777" w:rsidR="00790D13" w:rsidRDefault="00790D13" w:rsidP="00790D13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0E03DF18" w14:textId="77777777" w:rsidR="00790D13" w:rsidRPr="004A2BD8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Gwarancja</w:t>
      </w:r>
      <w:r w:rsidRPr="004A2BD8">
        <w:rPr>
          <w:rFonts w:ascii="Arial" w:hAnsi="Arial" w:cs="Arial"/>
          <w:b/>
          <w:sz w:val="20"/>
          <w:szCs w:val="20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790D13" w:rsidRPr="007D609A" w14:paraId="1C47DC8F" w14:textId="77777777" w:rsidTr="0077598A">
        <w:tc>
          <w:tcPr>
            <w:tcW w:w="9067" w:type="dxa"/>
          </w:tcPr>
          <w:p w14:paraId="45926560" w14:textId="77777777" w:rsidR="00790D13" w:rsidRPr="004A2BD8" w:rsidRDefault="0077598A" w:rsidP="00790D13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 minimum 36 miesięcy</w:t>
            </w:r>
          </w:p>
        </w:tc>
      </w:tr>
    </w:tbl>
    <w:p w14:paraId="0BE514C5" w14:textId="77777777" w:rsidR="00790D13" w:rsidRDefault="00790D13" w:rsidP="00790D13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6E5A9398" w14:textId="77777777" w:rsidR="00790D13" w:rsidRPr="004A2BD8" w:rsidRDefault="00790D13" w:rsidP="00790D13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4A2BD8">
        <w:rPr>
          <w:rFonts w:ascii="Arial" w:hAnsi="Arial" w:cs="Arial"/>
          <w:b/>
          <w:sz w:val="20"/>
          <w:szCs w:val="20"/>
        </w:rPr>
        <w:t>Wymagana dokumentacja w języku polskim:</w:t>
      </w:r>
    </w:p>
    <w:tbl>
      <w:tblPr>
        <w:tblpPr w:leftFromText="141" w:rightFromText="141" w:vertAnchor="text" w:horzAnchor="margin" w:tblpY="8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790D13" w:rsidRPr="007D609A" w14:paraId="74315AAC" w14:textId="77777777" w:rsidTr="008C096A">
        <w:tc>
          <w:tcPr>
            <w:tcW w:w="9067" w:type="dxa"/>
          </w:tcPr>
          <w:p w14:paraId="23DD19BE" w14:textId="77777777" w:rsidR="00790D13" w:rsidRPr="004F2A0E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4F2A0E">
              <w:rPr>
                <w:rFonts w:ascii="Arial" w:hAnsi="Arial" w:cs="Arial"/>
                <w:i w:val="0"/>
                <w:sz w:val="20"/>
                <w:szCs w:val="20"/>
              </w:rPr>
              <w:t>Instrukcja obsługi minikoparki</w:t>
            </w:r>
          </w:p>
        </w:tc>
      </w:tr>
      <w:tr w:rsidR="00790D13" w:rsidRPr="007D609A" w14:paraId="08C775CA" w14:textId="77777777" w:rsidTr="008C096A">
        <w:tc>
          <w:tcPr>
            <w:tcW w:w="9067" w:type="dxa"/>
          </w:tcPr>
          <w:p w14:paraId="247071B8" w14:textId="77777777" w:rsidR="00790D13" w:rsidRPr="004F2A0E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4F2A0E">
              <w:rPr>
                <w:rFonts w:ascii="Arial" w:hAnsi="Arial" w:cs="Arial"/>
                <w:i w:val="0"/>
                <w:sz w:val="20"/>
                <w:szCs w:val="20"/>
              </w:rPr>
              <w:t xml:space="preserve">Książka gwarancyjna oraz przeglądów minikoparki </w:t>
            </w:r>
          </w:p>
        </w:tc>
      </w:tr>
      <w:tr w:rsidR="00790D13" w:rsidRPr="007D609A" w14:paraId="4D8CC7F6" w14:textId="77777777" w:rsidTr="008C096A">
        <w:tc>
          <w:tcPr>
            <w:tcW w:w="9067" w:type="dxa"/>
          </w:tcPr>
          <w:p w14:paraId="66FE86F8" w14:textId="77777777" w:rsidR="00790D13" w:rsidRPr="004F2A0E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4F2A0E">
              <w:rPr>
                <w:rFonts w:ascii="Arial" w:hAnsi="Arial" w:cs="Arial"/>
                <w:i w:val="0"/>
                <w:sz w:val="20"/>
                <w:szCs w:val="20"/>
              </w:rPr>
              <w:t>Wykaz czynności obsługowo-naprawczych minikoparki</w:t>
            </w:r>
          </w:p>
        </w:tc>
      </w:tr>
      <w:tr w:rsidR="00790D13" w:rsidRPr="007D609A" w14:paraId="29D85062" w14:textId="77777777" w:rsidTr="008C096A">
        <w:tc>
          <w:tcPr>
            <w:tcW w:w="9067" w:type="dxa"/>
          </w:tcPr>
          <w:p w14:paraId="2CE0097A" w14:textId="77777777" w:rsidR="00790D13" w:rsidRPr="004F2A0E" w:rsidRDefault="00790D13" w:rsidP="00790D13">
            <w:pPr>
              <w:pStyle w:val="Adres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Arial" w:hAnsi="Arial" w:cs="Arial"/>
                <w:i w:val="0"/>
                <w:sz w:val="20"/>
                <w:szCs w:val="20"/>
              </w:rPr>
            </w:pPr>
            <w:r w:rsidRPr="004F2A0E">
              <w:rPr>
                <w:rFonts w:ascii="Arial" w:hAnsi="Arial" w:cs="Arial"/>
                <w:i w:val="0"/>
                <w:sz w:val="20"/>
                <w:szCs w:val="20"/>
              </w:rPr>
              <w:t>Deklaracja zgodności CE</w:t>
            </w:r>
          </w:p>
        </w:tc>
      </w:tr>
    </w:tbl>
    <w:p w14:paraId="6A9088E1" w14:textId="77777777" w:rsidR="00790D13" w:rsidRDefault="00790D13" w:rsidP="00790D13">
      <w:pPr>
        <w:pStyle w:val="Akapitzlist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5E0124E" w14:textId="77777777" w:rsidR="00790D13" w:rsidRPr="009B369F" w:rsidRDefault="00790D13" w:rsidP="00790D1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Pozostałe </w:t>
      </w:r>
      <w:r w:rsidRPr="009B369F">
        <w:rPr>
          <w:rFonts w:ascii="Arial" w:hAnsi="Arial" w:cs="Arial"/>
          <w:b/>
          <w:sz w:val="20"/>
          <w:szCs w:val="20"/>
        </w:rPr>
        <w:t>wymagania</w:t>
      </w:r>
    </w:p>
    <w:tbl>
      <w:tblPr>
        <w:tblW w:w="918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790D13" w14:paraId="4E2245FF" w14:textId="77777777" w:rsidTr="008C096A">
        <w:trPr>
          <w:trHeight w:val="870"/>
        </w:trPr>
        <w:tc>
          <w:tcPr>
            <w:tcW w:w="9180" w:type="dxa"/>
          </w:tcPr>
          <w:p w14:paraId="402B09C3" w14:textId="5CA54EDB" w:rsidR="00790D13" w:rsidRPr="00F60571" w:rsidRDefault="00790D13" w:rsidP="00790D13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571">
              <w:rPr>
                <w:rFonts w:ascii="Arial" w:hAnsi="Arial" w:cs="Arial"/>
                <w:bCs/>
                <w:sz w:val="20"/>
                <w:szCs w:val="20"/>
              </w:rPr>
              <w:t xml:space="preserve">Pisemne zapewnienie gwaranta o utrzymaniu gwarancji na pojazd w przypadku zamontowania w pojeździe w okresie trwania gwarancji urządzeń pomiarowych systemu monitoringu w technologii GPS </w:t>
            </w:r>
            <w:r w:rsidRPr="005F0F36">
              <w:rPr>
                <w:rFonts w:ascii="Arial" w:hAnsi="Arial" w:cs="Arial"/>
                <w:bCs/>
                <w:sz w:val="20"/>
                <w:szCs w:val="20"/>
              </w:rPr>
              <w:t xml:space="preserve">przez firmę </w:t>
            </w:r>
            <w:r w:rsidR="00FE029F">
              <w:rPr>
                <w:rFonts w:ascii="Arial" w:hAnsi="Arial" w:cs="Arial"/>
                <w:bCs/>
                <w:sz w:val="20"/>
                <w:szCs w:val="20"/>
              </w:rPr>
              <w:t xml:space="preserve">AddSecure </w:t>
            </w:r>
            <w:r w:rsidRPr="005F0F36">
              <w:rPr>
                <w:rFonts w:ascii="Arial" w:hAnsi="Arial" w:cs="Arial"/>
                <w:bCs/>
                <w:sz w:val="20"/>
                <w:szCs w:val="20"/>
              </w:rPr>
              <w:t xml:space="preserve">Spółka z ograniczoną odpowiedzialnością z siedzibą we Wrocławiu </w:t>
            </w:r>
            <w:r w:rsidR="00A45968">
              <w:rPr>
                <w:rFonts w:ascii="Arial" w:hAnsi="Arial" w:cs="Arial"/>
                <w:bCs/>
                <w:sz w:val="20"/>
                <w:szCs w:val="20"/>
              </w:rPr>
              <w:t>ul. Jemiołowa 44/101</w:t>
            </w:r>
            <w:r w:rsidRPr="005F0F3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A45968">
              <w:rPr>
                <w:rFonts w:ascii="Arial" w:hAnsi="Arial" w:cs="Arial"/>
                <w:bCs/>
                <w:sz w:val="20"/>
                <w:szCs w:val="20"/>
              </w:rPr>
              <w:t>53-426 Wrocław.</w:t>
            </w:r>
          </w:p>
        </w:tc>
      </w:tr>
      <w:tr w:rsidR="00790D13" w14:paraId="316F3C4C" w14:textId="77777777" w:rsidTr="008C096A">
        <w:trPr>
          <w:trHeight w:val="266"/>
        </w:trPr>
        <w:tc>
          <w:tcPr>
            <w:tcW w:w="9180" w:type="dxa"/>
          </w:tcPr>
          <w:p w14:paraId="13E41E68" w14:textId="77777777" w:rsidR="00790D13" w:rsidRPr="00F60571" w:rsidRDefault="00790D13" w:rsidP="00821C62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571">
              <w:rPr>
                <w:rFonts w:ascii="Arial" w:hAnsi="Arial" w:cs="Arial"/>
                <w:sz w:val="20"/>
                <w:szCs w:val="20"/>
              </w:rPr>
              <w:t xml:space="preserve">Odległość autoryzowanego stacjonarnego punktu serwisowego nie więcej niż </w:t>
            </w:r>
            <w:r w:rsidR="00821C62">
              <w:rPr>
                <w:rFonts w:ascii="Arial" w:hAnsi="Arial" w:cs="Arial"/>
                <w:sz w:val="20"/>
                <w:szCs w:val="20"/>
              </w:rPr>
              <w:t>50</w:t>
            </w:r>
            <w:r w:rsidRPr="00F60571">
              <w:rPr>
                <w:rFonts w:ascii="Arial" w:hAnsi="Arial" w:cs="Arial"/>
                <w:sz w:val="20"/>
                <w:szCs w:val="20"/>
              </w:rPr>
              <w:t xml:space="preserve"> km od </w:t>
            </w:r>
            <w:r w:rsidR="00821C62">
              <w:rPr>
                <w:rFonts w:ascii="Arial" w:hAnsi="Arial" w:cs="Arial"/>
                <w:sz w:val="20"/>
                <w:szCs w:val="20"/>
              </w:rPr>
              <w:t>Wrocławia</w:t>
            </w:r>
          </w:p>
        </w:tc>
      </w:tr>
      <w:tr w:rsidR="00790D13" w14:paraId="3C1E5AAC" w14:textId="77777777" w:rsidTr="008C096A">
        <w:trPr>
          <w:trHeight w:val="405"/>
        </w:trPr>
        <w:tc>
          <w:tcPr>
            <w:tcW w:w="9180" w:type="dxa"/>
          </w:tcPr>
          <w:p w14:paraId="1368F226" w14:textId="77777777" w:rsidR="00790D13" w:rsidRPr="00F60571" w:rsidRDefault="00790D13" w:rsidP="00790D13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0571">
              <w:rPr>
                <w:rFonts w:ascii="Arial" w:hAnsi="Arial" w:cs="Arial"/>
                <w:sz w:val="20"/>
                <w:szCs w:val="20"/>
              </w:rPr>
              <w:t>Dostawca musi być producentem lub autoryzowanym przedstawicielem producenta oferowanej minikoparki</w:t>
            </w:r>
          </w:p>
        </w:tc>
      </w:tr>
      <w:tr w:rsidR="00790D13" w14:paraId="72AFD3C8" w14:textId="77777777" w:rsidTr="008C096A">
        <w:trPr>
          <w:trHeight w:val="645"/>
        </w:trPr>
        <w:tc>
          <w:tcPr>
            <w:tcW w:w="9180" w:type="dxa"/>
          </w:tcPr>
          <w:p w14:paraId="73893B2B" w14:textId="77777777" w:rsidR="00790D13" w:rsidRPr="00582B0F" w:rsidRDefault="00790D13" w:rsidP="00790D13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B0F">
              <w:rPr>
                <w:rFonts w:ascii="Arial" w:hAnsi="Arial" w:cs="Arial"/>
                <w:sz w:val="20"/>
                <w:szCs w:val="20"/>
              </w:rPr>
              <w:t>Bezpłatne przeszkolenie 2 operatorów z zakresu obsługi i zasad bezpieczeństwa podczas wykonywania pracy na minikoparce potwierdzone wydaniem zaświadczenia o przeprowadzonym szkoleniu p</w:t>
            </w:r>
            <w:r>
              <w:rPr>
                <w:rFonts w:ascii="Arial" w:hAnsi="Arial" w:cs="Arial"/>
                <w:sz w:val="20"/>
                <w:szCs w:val="20"/>
              </w:rPr>
              <w:t>rzez przedstawiciela producenta</w:t>
            </w:r>
          </w:p>
        </w:tc>
      </w:tr>
      <w:tr w:rsidR="00B4101E" w14:paraId="237BC084" w14:textId="77777777" w:rsidTr="00B4101E">
        <w:trPr>
          <w:trHeight w:val="244"/>
        </w:trPr>
        <w:tc>
          <w:tcPr>
            <w:tcW w:w="9180" w:type="dxa"/>
          </w:tcPr>
          <w:p w14:paraId="5E5CA6E6" w14:textId="77777777" w:rsidR="00B4101E" w:rsidRPr="00582B0F" w:rsidRDefault="00B4101E" w:rsidP="00B4101E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narzędzi, smarownica plus tuba smaru</w:t>
            </w:r>
          </w:p>
        </w:tc>
      </w:tr>
      <w:tr w:rsidR="00B4101E" w14:paraId="418017D9" w14:textId="77777777" w:rsidTr="00B4101E">
        <w:trPr>
          <w:trHeight w:val="275"/>
        </w:trPr>
        <w:tc>
          <w:tcPr>
            <w:tcW w:w="9180" w:type="dxa"/>
          </w:tcPr>
          <w:p w14:paraId="5D953E33" w14:textId="77777777" w:rsidR="00B4101E" w:rsidRDefault="00B4101E" w:rsidP="00B4101E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Apteczka</w:t>
            </w:r>
          </w:p>
        </w:tc>
      </w:tr>
      <w:tr w:rsidR="00B4101E" w14:paraId="5E36EC40" w14:textId="77777777" w:rsidTr="00B4101E">
        <w:trPr>
          <w:trHeight w:val="275"/>
        </w:trPr>
        <w:tc>
          <w:tcPr>
            <w:tcW w:w="9180" w:type="dxa"/>
          </w:tcPr>
          <w:p w14:paraId="6A1FBA31" w14:textId="77777777" w:rsidR="00B4101E" w:rsidRDefault="00B4101E" w:rsidP="00B4101E">
            <w:pPr>
              <w:pStyle w:val="Akapitzlist"/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</w:tr>
    </w:tbl>
    <w:p w14:paraId="7C123627" w14:textId="77777777" w:rsidR="00405954" w:rsidRPr="00F05D12" w:rsidRDefault="00790D13" w:rsidP="00F05D12">
      <w:pPr>
        <w:rPr>
          <w:rFonts w:ascii="Arial" w:hAnsi="Arial" w:cs="Arial"/>
          <w:sz w:val="20"/>
          <w:szCs w:val="20"/>
        </w:rPr>
      </w:pPr>
      <w:r w:rsidRPr="002B5229">
        <w:rPr>
          <w:rFonts w:ascii="Arial" w:hAnsi="Arial" w:cs="Arial"/>
          <w:sz w:val="20"/>
          <w:szCs w:val="20"/>
          <w:lang w:val="de-DE"/>
        </w:rPr>
        <w:t xml:space="preserve">   </w:t>
      </w:r>
      <w:r w:rsidRPr="00AB4617">
        <w:rPr>
          <w:rFonts w:ascii="Arial" w:hAnsi="Arial" w:cs="Arial"/>
          <w:sz w:val="20"/>
          <w:szCs w:val="20"/>
        </w:rPr>
        <w:t xml:space="preserve"> </w:t>
      </w:r>
      <w:r w:rsidR="00405954" w:rsidRPr="00F05D12">
        <w:rPr>
          <w:rFonts w:ascii="Arial" w:hAnsi="Arial" w:cs="Arial"/>
          <w:color w:val="000000"/>
          <w:sz w:val="21"/>
          <w:szCs w:val="21"/>
        </w:rPr>
        <w:t xml:space="preserve"> </w:t>
      </w:r>
    </w:p>
    <w:sectPr w:rsidR="00405954" w:rsidRPr="00F05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E6A24" w14:textId="77777777" w:rsidR="00B06ED5" w:rsidRDefault="00B06ED5" w:rsidP="00821C62">
      <w:r>
        <w:separator/>
      </w:r>
    </w:p>
  </w:endnote>
  <w:endnote w:type="continuationSeparator" w:id="0">
    <w:p w14:paraId="38FB5521" w14:textId="77777777" w:rsidR="00B06ED5" w:rsidRDefault="00B06ED5" w:rsidP="0082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3344A" w14:textId="77777777" w:rsidR="00B06ED5" w:rsidRDefault="00B06ED5" w:rsidP="00821C62">
      <w:r>
        <w:separator/>
      </w:r>
    </w:p>
  </w:footnote>
  <w:footnote w:type="continuationSeparator" w:id="0">
    <w:p w14:paraId="05B70F66" w14:textId="77777777" w:rsidR="00B06ED5" w:rsidRDefault="00B06ED5" w:rsidP="00821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A0DE2"/>
    <w:multiLevelType w:val="multilevel"/>
    <w:tmpl w:val="FFAC1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47E23A1"/>
    <w:multiLevelType w:val="multilevel"/>
    <w:tmpl w:val="1E723E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14207125">
    <w:abstractNumId w:val="0"/>
  </w:num>
  <w:num w:numId="2" w16cid:durableId="908727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D13"/>
    <w:rsid w:val="0002459F"/>
    <w:rsid w:val="001401E7"/>
    <w:rsid w:val="0014186B"/>
    <w:rsid w:val="001E594F"/>
    <w:rsid w:val="00231416"/>
    <w:rsid w:val="002B0905"/>
    <w:rsid w:val="002B4DD8"/>
    <w:rsid w:val="003166A8"/>
    <w:rsid w:val="003374B6"/>
    <w:rsid w:val="00352E39"/>
    <w:rsid w:val="003559B2"/>
    <w:rsid w:val="00366DFD"/>
    <w:rsid w:val="00390FD8"/>
    <w:rsid w:val="003C08BE"/>
    <w:rsid w:val="003E4EAF"/>
    <w:rsid w:val="00405954"/>
    <w:rsid w:val="0041646F"/>
    <w:rsid w:val="00434A18"/>
    <w:rsid w:val="00482767"/>
    <w:rsid w:val="004A0E9F"/>
    <w:rsid w:val="00502C44"/>
    <w:rsid w:val="00512DD0"/>
    <w:rsid w:val="00573DB2"/>
    <w:rsid w:val="00645535"/>
    <w:rsid w:val="00651780"/>
    <w:rsid w:val="0069722F"/>
    <w:rsid w:val="006A6A5F"/>
    <w:rsid w:val="006D00DA"/>
    <w:rsid w:val="0077598A"/>
    <w:rsid w:val="00776106"/>
    <w:rsid w:val="00790D13"/>
    <w:rsid w:val="0079674B"/>
    <w:rsid w:val="007C13C7"/>
    <w:rsid w:val="008177F3"/>
    <w:rsid w:val="00821C62"/>
    <w:rsid w:val="008526CB"/>
    <w:rsid w:val="00854096"/>
    <w:rsid w:val="00887C61"/>
    <w:rsid w:val="008A338E"/>
    <w:rsid w:val="008B65AD"/>
    <w:rsid w:val="008D7B35"/>
    <w:rsid w:val="008F642A"/>
    <w:rsid w:val="00936EFA"/>
    <w:rsid w:val="00974A83"/>
    <w:rsid w:val="009B31D2"/>
    <w:rsid w:val="009F3D5E"/>
    <w:rsid w:val="009F61AC"/>
    <w:rsid w:val="00A1755A"/>
    <w:rsid w:val="00A45968"/>
    <w:rsid w:val="00A72EDB"/>
    <w:rsid w:val="00AC3518"/>
    <w:rsid w:val="00B06ED5"/>
    <w:rsid w:val="00B20C0C"/>
    <w:rsid w:val="00B4101E"/>
    <w:rsid w:val="00B64237"/>
    <w:rsid w:val="00B7677D"/>
    <w:rsid w:val="00B76F88"/>
    <w:rsid w:val="00BE1038"/>
    <w:rsid w:val="00C15190"/>
    <w:rsid w:val="00C778F3"/>
    <w:rsid w:val="00C82A81"/>
    <w:rsid w:val="00D40B8F"/>
    <w:rsid w:val="00D65C75"/>
    <w:rsid w:val="00D74E6C"/>
    <w:rsid w:val="00DE470A"/>
    <w:rsid w:val="00E20A43"/>
    <w:rsid w:val="00E31824"/>
    <w:rsid w:val="00E348FC"/>
    <w:rsid w:val="00E66077"/>
    <w:rsid w:val="00F05D12"/>
    <w:rsid w:val="00F112CA"/>
    <w:rsid w:val="00F71331"/>
    <w:rsid w:val="00FB365C"/>
    <w:rsid w:val="00FD2BFE"/>
    <w:rsid w:val="00FE029F"/>
    <w:rsid w:val="00FE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59DBA75"/>
  <w15:chartTrackingRefBased/>
  <w15:docId w15:val="{18060A40-3309-4B9B-AD1F-16087947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n">
    <w:name w:val="man"/>
    <w:next w:val="Normalny"/>
    <w:uiPriority w:val="99"/>
    <w:rsid w:val="00790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Adres">
    <w:name w:val="Adres"/>
    <w:basedOn w:val="Normalny"/>
    <w:uiPriority w:val="99"/>
    <w:rsid w:val="00790D13"/>
    <w:pPr>
      <w:widowControl w:val="0"/>
      <w:suppressAutoHyphens/>
      <w:autoSpaceDE w:val="0"/>
    </w:pPr>
    <w:rPr>
      <w:rFonts w:eastAsia="Calibri"/>
      <w:i/>
      <w:iCs/>
    </w:rPr>
  </w:style>
  <w:style w:type="paragraph" w:styleId="Akapitzlist">
    <w:name w:val="List Paragraph"/>
    <w:basedOn w:val="Normalny"/>
    <w:uiPriority w:val="34"/>
    <w:qFormat/>
    <w:rsid w:val="0079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Marta (TD)</dc:creator>
  <cp:keywords/>
  <dc:description/>
  <cp:lastModifiedBy>Przybylski Daniel (TD OWR)</cp:lastModifiedBy>
  <cp:revision>2</cp:revision>
  <dcterms:created xsi:type="dcterms:W3CDTF">2025-10-21T06:00:00Z</dcterms:created>
  <dcterms:modified xsi:type="dcterms:W3CDTF">2025-10-21T06:00:00Z</dcterms:modified>
</cp:coreProperties>
</file>